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85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С «</w:t>
      </w:r>
      <w:r w:rsidR="004028C5" w:rsidRPr="00B9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10" w:rsidRPr="00B92856">
        <w:rPr>
          <w:rFonts w:ascii="Times New Roman" w:hAnsi="Times New Roman" w:cs="Times New Roman"/>
          <w:b/>
          <w:sz w:val="28"/>
          <w:szCs w:val="28"/>
        </w:rPr>
        <w:t>01</w:t>
      </w:r>
      <w:r w:rsidR="00452E7B" w:rsidRPr="00B92856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D501DD" w:rsidRPr="00B92856">
        <w:rPr>
          <w:rFonts w:ascii="Times New Roman" w:hAnsi="Times New Roman" w:cs="Times New Roman"/>
          <w:b/>
          <w:sz w:val="28"/>
          <w:szCs w:val="28"/>
        </w:rPr>
        <w:t>июн</w:t>
      </w:r>
      <w:r w:rsidR="00365245" w:rsidRPr="00B92856">
        <w:rPr>
          <w:rFonts w:ascii="Times New Roman" w:hAnsi="Times New Roman" w:cs="Times New Roman"/>
          <w:b/>
          <w:sz w:val="28"/>
          <w:szCs w:val="28"/>
        </w:rPr>
        <w:t>я</w:t>
      </w:r>
      <w:r w:rsidRPr="00B928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6BF8" w:rsidRPr="00B92856">
        <w:rPr>
          <w:rFonts w:ascii="Times New Roman" w:hAnsi="Times New Roman" w:cs="Times New Roman"/>
          <w:b/>
          <w:sz w:val="28"/>
          <w:szCs w:val="28"/>
        </w:rPr>
        <w:t>2</w:t>
      </w:r>
      <w:r w:rsidR="00365245" w:rsidRPr="00B92856">
        <w:rPr>
          <w:rFonts w:ascii="Times New Roman" w:hAnsi="Times New Roman" w:cs="Times New Roman"/>
          <w:b/>
          <w:sz w:val="28"/>
          <w:szCs w:val="28"/>
        </w:rPr>
        <w:t>2</w:t>
      </w:r>
      <w:r w:rsidRPr="00B928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Pr="00B92856" w:rsidRDefault="005350DF">
      <w:r w:rsidRPr="00B92856"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710"/>
        <w:gridCol w:w="141"/>
        <w:gridCol w:w="6595"/>
        <w:gridCol w:w="351"/>
        <w:gridCol w:w="284"/>
        <w:gridCol w:w="141"/>
        <w:gridCol w:w="142"/>
        <w:gridCol w:w="783"/>
        <w:gridCol w:w="351"/>
        <w:gridCol w:w="425"/>
        <w:gridCol w:w="1134"/>
      </w:tblGrid>
      <w:tr w:rsidR="00AE030B" w:rsidRPr="00B92856" w:rsidTr="00DE6C4B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B92856" w:rsidRDefault="00571470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981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(приём)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B9008C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98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82981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365245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407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5838BB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36524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38B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D501D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CD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C4946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AA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Pr="00B92856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медицинские услуги для детей в возрасте от 2-х мес. до 10 лет</w:t>
            </w: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92856">
              <w:t xml:space="preserve"> дети с 2-х мес. до </w:t>
            </w:r>
            <w:r w:rsidR="00737310" w:rsidRPr="00B92856">
              <w:t>10</w:t>
            </w:r>
            <w:r w:rsidRPr="00B92856">
              <w:t xml:space="preserve">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92856">
              <w:t xml:space="preserve"> дети  с </w:t>
            </w:r>
            <w:r w:rsidR="00737310" w:rsidRPr="00B92856">
              <w:t>2-х мес. 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92856">
              <w:t xml:space="preserve">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–</w:t>
            </w:r>
            <w:r w:rsidR="00B9008C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Аква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2AA5" w:rsidRPr="00B92856" w:rsidRDefault="00FF2AA5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3B0E" w:rsidRPr="00B92856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Бальнеотерапия - водолечение</w:t>
            </w:r>
          </w:p>
        </w:tc>
      </w:tr>
      <w:tr w:rsidR="001522BE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BE" w:rsidRPr="00B92856" w:rsidRDefault="001522BE" w:rsidP="00582981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Ванна детская </w:t>
            </w:r>
            <w:proofErr w:type="gram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 w:rsidR="00582981" w:rsidRPr="00B92856">
              <w:rPr>
                <w:rStyle w:val="FontStyle28"/>
                <w:rFonts w:eastAsiaTheme="minorEastAsia"/>
                <w:sz w:val="24"/>
                <w:szCs w:val="24"/>
              </w:rPr>
              <w:t>соль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1522BE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 w:rsidRPr="00B92856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Аэрофитотерапия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фито-масло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</w:t>
            </w:r>
            <w:proofErr w:type="spellEnd"/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/озокерит: на спинку, суставы, ручки, ножки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729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B92856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82E28" w:rsidRPr="00B92856" w:rsidRDefault="00E43B0E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  <w:r w:rsidR="00365245"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(Взрослые пациенты)</w:t>
            </w:r>
          </w:p>
          <w:p w:rsidR="00571470" w:rsidRPr="00B92856" w:rsidRDefault="00571470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у. </w:t>
            </w:r>
            <w:proofErr w:type="spellStart"/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е.=</w:t>
            </w:r>
            <w:proofErr w:type="spellEnd"/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="007D0749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- плечо, предплечье, кисть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58298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плечевых/локтевых /</w:t>
            </w:r>
            <w:r w:rsidR="00347B5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лучезапястных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суставов/</w:t>
            </w:r>
            <w:r w:rsidR="00347B5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(1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014E5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FF2AA5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конечности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тазобедренный сустав, бедро, голень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</w:t>
            </w:r>
            <w:r w:rsidR="003459F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3459F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голеностопного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(1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термо-вибро-механо-матрас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4336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гидромассажная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r w:rsidR="00E150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42B3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42B3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24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F2AA5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E1F84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1F84" w:rsidRPr="00B92856" w:rsidRDefault="001B285A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</w:t>
            </w:r>
            <w:r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7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F2AA5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A29" w:rsidRPr="00B92856" w:rsidRDefault="00737310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B92856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1(БФ)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(масло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лекарственные;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="0030688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6C2A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FE6C2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6C2A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8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"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3B7BAA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дарсонвализация;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(пазух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носа+зев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- СМТ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«Витязь», «Мустанг»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5A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r w:rsidR="00DF1496"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5FE9" w:rsidRPr="00B92856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процедура10 мин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 4-х канальный"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зона)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01D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D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1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01D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от 1 до 2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501D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едура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</w:p>
          <w:p w:rsidR="00485FE9" w:rsidRPr="00B92856" w:rsidRDefault="00485FE9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  <w:proofErr w:type="spellStart"/>
            <w:r w:rsidRPr="00B92856"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 w:rsidRPr="00B92856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 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5FE9" w:rsidRPr="00B92856" w:rsidTr="00DE6C4B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</w:t>
            </w:r>
            <w:r w:rsidR="00DF149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суставы, </w:t>
            </w:r>
            <w:proofErr w:type="spellStart"/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озвоночник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(1зона-2 пласта)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F28C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  <w:p w:rsidR="00B41221" w:rsidRPr="00B92856" w:rsidRDefault="00B41221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(медсестра по массажу Мамедова Л. Б.)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сеанс1час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B92856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011679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1167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(5-10 лет)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(10-16 лет)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01167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B92856" w:rsidRDefault="00571470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Аппаратная косметология</w:t>
            </w:r>
          </w:p>
          <w:tbl>
            <w:tblPr>
              <w:tblStyle w:val="a8"/>
              <w:tblW w:w="10915" w:type="dxa"/>
              <w:tblLayout w:type="fixed"/>
              <w:tblLook w:val="04A0"/>
            </w:tblPr>
            <w:tblGrid>
              <w:gridCol w:w="709"/>
              <w:gridCol w:w="4395"/>
              <w:gridCol w:w="850"/>
              <w:gridCol w:w="1985"/>
              <w:gridCol w:w="1275"/>
              <w:gridCol w:w="1675"/>
              <w:gridCol w:w="26"/>
            </w:tblGrid>
            <w:tr w:rsidR="00571470" w:rsidRPr="00B92856" w:rsidTr="003569C1">
              <w:tc>
                <w:tcPr>
                  <w:tcW w:w="709" w:type="dxa"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Область, зона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выполнения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процедур</w:t>
                  </w:r>
                </w:p>
              </w:tc>
              <w:tc>
                <w:tcPr>
                  <w:tcW w:w="1701" w:type="dxa"/>
                  <w:gridSpan w:val="2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Стоимость,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(на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 – очищение,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демакияж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гель/маска-крем)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15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7–10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шея, зона декольте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мультиполярный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очищение, гель/крем)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внутренняя поверхность рук 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(зона –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Био-лифтинг</w:t>
                  </w:r>
                  <w:proofErr w:type="spellEnd"/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подтяжка мышц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вакуум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биополярный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масло/глицерин)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раза в неделю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10-12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спина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Ультразвуковая кавитация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интервал 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7-10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вая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10-14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</w:tbl>
          <w:p w:rsidR="00485FE9" w:rsidRPr="00B92856" w:rsidRDefault="00485FE9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6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8" w:type="dxa"/>
              <w:tblLayout w:type="fixed"/>
              <w:tblLook w:val="04A0"/>
            </w:tblPr>
            <w:tblGrid>
              <w:gridCol w:w="625"/>
              <w:gridCol w:w="7224"/>
              <w:gridCol w:w="142"/>
              <w:gridCol w:w="1416"/>
              <w:gridCol w:w="284"/>
              <w:gridCol w:w="1287"/>
            </w:tblGrid>
            <w:tr w:rsidR="00485FE9" w:rsidRPr="00B92856" w:rsidTr="003569C1">
              <w:trPr>
                <w:trHeight w:val="806"/>
              </w:trPr>
              <w:tc>
                <w:tcPr>
                  <w:tcW w:w="109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Косметологические услуги</w:t>
                  </w:r>
                </w:p>
              </w:tc>
            </w:tr>
            <w:tr w:rsidR="00485FE9" w:rsidRPr="00B92856" w:rsidTr="003569C1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«Сладкая жизнь»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="000069B8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«Морская панацея»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90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сеанс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EA23E6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еан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485FE9" w:rsidRPr="00B92856" w:rsidRDefault="00EA23E6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  <w:r w:rsidR="003569C1"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косметические маски</w:t>
                  </w:r>
                </w:p>
              </w:tc>
            </w:tr>
            <w:tr w:rsidR="003569C1" w:rsidRPr="00B92856" w:rsidTr="003569C1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B72B5A" w:rsidP="00B72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зона декольте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15 мин.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30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3569C1" w:rsidRPr="00B92856" w:rsidTr="003569C1">
              <w:trPr>
                <w:trHeight w:val="300"/>
              </w:trPr>
              <w:tc>
                <w:tcPr>
                  <w:tcW w:w="62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«Озерный Ил»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B92856" w:rsidRDefault="003569C1" w:rsidP="0035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E9" w:rsidRPr="00B92856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85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641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КОНСУЛЬТАЦИИ ВРАЧЕЙ - УЗКИХ СПЕЦИАЛИСТОВ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</w:p>
          <w:p w:rsidR="00485FE9" w:rsidRPr="00B92856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врача-кардиолога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9F6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выдачи справки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419F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A76B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69C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419F6" w:rsidRPr="00B92856" w:rsidRDefault="006419F6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  <w:p w:rsidR="006419F6" w:rsidRPr="00B92856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B108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врача-гинеколога 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06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(материал пациента)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ВМК (при наличии нитей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из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7E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врача-гирудотерапевта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92856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пиявки 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9285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E9" w:rsidRPr="00B92856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B6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27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B1085" w:rsidP="0028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врача-офтальмолога </w:t>
            </w:r>
            <w:r w:rsidR="0094589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</w:t>
            </w:r>
            <w:r w:rsidR="009154A2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разгрузочные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 для исследования регуляции внутриглазного давления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154A2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54A2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4331C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E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6716D" w:rsidRPr="00B92856" w:rsidTr="00DE6C4B">
        <w:trPr>
          <w:trHeight w:val="366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 (Скакун А.В.)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7A68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06716D"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7A68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6716D"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Эндоскопическое исследование на аппарате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Уши, глотка, нос, носоглотка, гортань (1 область)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B2" w:rsidRPr="00B92856" w:rsidRDefault="007E32B2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носа (по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Proetz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(использование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анемизации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лекарственных средств)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 (без учета стоимости препарата)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 (без учета стоимости препарата)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блокада+использованием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06716D" w:rsidRPr="00B92856" w:rsidTr="00DE6C4B">
        <w:trPr>
          <w:trHeight w:val="2342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06716D" w:rsidP="007E3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доброкачес</w:t>
                  </w:r>
                  <w:r w:rsidR="007E32B2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E32B2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ннго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r w:rsidR="007E32B2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</w:t>
                  </w:r>
                  <w:r w:rsidR="0006716D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ретенционной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E60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</w:t>
                  </w:r>
                  <w:r w:rsidR="00E60D8E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</w:t>
                  </w:r>
                  <w:r w:rsidR="0006716D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люстной паз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ухи (с одной</w:t>
                  </w:r>
                  <w:r w:rsidR="0006716D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06716D" w:rsidRPr="00B92856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B92856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</w:t>
                  </w:r>
                  <w:r w:rsidR="0006716D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B92856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06716D" w:rsidRPr="00B92856" w:rsidRDefault="0006716D" w:rsidP="00C65B64">
            <w:pPr>
              <w:spacing w:after="0" w:line="240" w:lineRule="auto"/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аденоидите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9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при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тонзилите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Криопластика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неба и язычка при храпе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до 0,5 см.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0,5 см до 1,0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1,0 см до 2,0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свыше 2,0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Неврология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</w:t>
            </w:r>
            <w:r w:rsidR="00E60D8E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(Кожевникова Т.П.)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невролога </w:t>
            </w:r>
            <w:r w:rsidR="00E60D8E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</w:t>
            </w:r>
            <w:r w:rsidR="000651F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428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эндокринолога-терапевта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Филиппова Е.С.)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эндокринолога</w:t>
            </w:r>
            <w:r w:rsidR="00E60D8E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-диетолога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диетолога+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индивидуальной диетической программы питания на месяц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6716D" w:rsidRPr="00B92856" w:rsidTr="00DE6C4B">
        <w:trPr>
          <w:trHeight w:val="687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6716D"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зонотерапия</w:t>
            </w:r>
            <w:proofErr w:type="spellEnd"/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EC429F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(ягодицы)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F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16D" w:rsidRPr="00B92856" w:rsidRDefault="0006716D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53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778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778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778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9F" w:rsidRPr="00B92856" w:rsidRDefault="00EC429F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716D" w:rsidRPr="00B92856" w:rsidRDefault="0006716D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 на базе Санатория «Дальняя Дача»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6716D" w:rsidRPr="00B92856" w:rsidTr="00DE6C4B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на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53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spellStart"/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-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JgG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</w:tbl>
    <w:p w:rsidR="005E0692" w:rsidRPr="00B92856" w:rsidRDefault="005E0692" w:rsidP="00AE030B">
      <w:pPr>
        <w:rPr>
          <w:rFonts w:ascii="Times New Roman" w:hAnsi="Times New Roman" w:cs="Times New Roman"/>
          <w:sz w:val="24"/>
          <w:szCs w:val="24"/>
        </w:rPr>
      </w:pPr>
    </w:p>
    <w:p w:rsidR="005E0692" w:rsidRPr="005E0692" w:rsidRDefault="005E0692" w:rsidP="005E0692">
      <w:pPr>
        <w:rPr>
          <w:rFonts w:ascii="Times New Roman" w:hAnsi="Times New Roman" w:cs="Times New Roman"/>
          <w:sz w:val="24"/>
          <w:szCs w:val="24"/>
        </w:rPr>
      </w:pPr>
    </w:p>
    <w:sectPr w:rsidR="005E0692" w:rsidRPr="005E0692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77E"/>
    <w:multiLevelType w:val="hybridMultilevel"/>
    <w:tmpl w:val="A6A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1BDE"/>
    <w:rsid w:val="00004697"/>
    <w:rsid w:val="00004BD1"/>
    <w:rsid w:val="00004C9C"/>
    <w:rsid w:val="000069B8"/>
    <w:rsid w:val="00007606"/>
    <w:rsid w:val="0001066E"/>
    <w:rsid w:val="00011679"/>
    <w:rsid w:val="00011BE4"/>
    <w:rsid w:val="0001530E"/>
    <w:rsid w:val="00021982"/>
    <w:rsid w:val="00030DDC"/>
    <w:rsid w:val="00031C54"/>
    <w:rsid w:val="00035876"/>
    <w:rsid w:val="000450B7"/>
    <w:rsid w:val="00052A29"/>
    <w:rsid w:val="00055D7D"/>
    <w:rsid w:val="00056C45"/>
    <w:rsid w:val="000651F4"/>
    <w:rsid w:val="0006716D"/>
    <w:rsid w:val="00070780"/>
    <w:rsid w:val="00087C64"/>
    <w:rsid w:val="000938B8"/>
    <w:rsid w:val="000C3A5E"/>
    <w:rsid w:val="000C3B04"/>
    <w:rsid w:val="000C7474"/>
    <w:rsid w:val="000D0AB1"/>
    <w:rsid w:val="000D5432"/>
    <w:rsid w:val="000D5C21"/>
    <w:rsid w:val="000F0E41"/>
    <w:rsid w:val="000F4C17"/>
    <w:rsid w:val="00115A34"/>
    <w:rsid w:val="00125FEE"/>
    <w:rsid w:val="00131264"/>
    <w:rsid w:val="00133EDE"/>
    <w:rsid w:val="001522BE"/>
    <w:rsid w:val="00152A68"/>
    <w:rsid w:val="00161AFD"/>
    <w:rsid w:val="00166D5A"/>
    <w:rsid w:val="0017724C"/>
    <w:rsid w:val="00181904"/>
    <w:rsid w:val="001B285A"/>
    <w:rsid w:val="001B577D"/>
    <w:rsid w:val="001D7D6C"/>
    <w:rsid w:val="001E6566"/>
    <w:rsid w:val="001F0F57"/>
    <w:rsid w:val="001F1F3C"/>
    <w:rsid w:val="00201F6F"/>
    <w:rsid w:val="00221E27"/>
    <w:rsid w:val="00221E9A"/>
    <w:rsid w:val="0022327D"/>
    <w:rsid w:val="00242EB5"/>
    <w:rsid w:val="00250D3F"/>
    <w:rsid w:val="00252E1A"/>
    <w:rsid w:val="002549C7"/>
    <w:rsid w:val="002662B0"/>
    <w:rsid w:val="00285C92"/>
    <w:rsid w:val="00292C4F"/>
    <w:rsid w:val="00295A5B"/>
    <w:rsid w:val="002C7DCF"/>
    <w:rsid w:val="002E67BC"/>
    <w:rsid w:val="002F7ED2"/>
    <w:rsid w:val="003021BD"/>
    <w:rsid w:val="0030688C"/>
    <w:rsid w:val="00317574"/>
    <w:rsid w:val="00336ACE"/>
    <w:rsid w:val="003459F1"/>
    <w:rsid w:val="00347B59"/>
    <w:rsid w:val="00350DAD"/>
    <w:rsid w:val="003569C1"/>
    <w:rsid w:val="00361BE4"/>
    <w:rsid w:val="00365245"/>
    <w:rsid w:val="00365C8E"/>
    <w:rsid w:val="003773AB"/>
    <w:rsid w:val="003818F8"/>
    <w:rsid w:val="00382243"/>
    <w:rsid w:val="00391A12"/>
    <w:rsid w:val="00391A2C"/>
    <w:rsid w:val="0039456B"/>
    <w:rsid w:val="003A017A"/>
    <w:rsid w:val="003B7BAA"/>
    <w:rsid w:val="003C3B25"/>
    <w:rsid w:val="003C4877"/>
    <w:rsid w:val="003F535E"/>
    <w:rsid w:val="004028C5"/>
    <w:rsid w:val="0041212F"/>
    <w:rsid w:val="00415378"/>
    <w:rsid w:val="00441A5D"/>
    <w:rsid w:val="00442556"/>
    <w:rsid w:val="004471E2"/>
    <w:rsid w:val="004474C6"/>
    <w:rsid w:val="00447A44"/>
    <w:rsid w:val="00452C34"/>
    <w:rsid w:val="00452E7B"/>
    <w:rsid w:val="00456D52"/>
    <w:rsid w:val="00457F71"/>
    <w:rsid w:val="00467895"/>
    <w:rsid w:val="00472281"/>
    <w:rsid w:val="004725E4"/>
    <w:rsid w:val="004746EA"/>
    <w:rsid w:val="0047507E"/>
    <w:rsid w:val="00483376"/>
    <w:rsid w:val="00484CB4"/>
    <w:rsid w:val="00485FE9"/>
    <w:rsid w:val="00491AE7"/>
    <w:rsid w:val="004B1175"/>
    <w:rsid w:val="004B6524"/>
    <w:rsid w:val="004B6B3A"/>
    <w:rsid w:val="004C0C9E"/>
    <w:rsid w:val="004D4477"/>
    <w:rsid w:val="004D4FB0"/>
    <w:rsid w:val="004E3E37"/>
    <w:rsid w:val="004F1AFB"/>
    <w:rsid w:val="004F28C5"/>
    <w:rsid w:val="004F580A"/>
    <w:rsid w:val="00500E2A"/>
    <w:rsid w:val="0050114B"/>
    <w:rsid w:val="00501437"/>
    <w:rsid w:val="0050344D"/>
    <w:rsid w:val="00507330"/>
    <w:rsid w:val="00520C38"/>
    <w:rsid w:val="005350DF"/>
    <w:rsid w:val="0053778A"/>
    <w:rsid w:val="00545E5C"/>
    <w:rsid w:val="00557CBF"/>
    <w:rsid w:val="005601CA"/>
    <w:rsid w:val="005608B4"/>
    <w:rsid w:val="00571470"/>
    <w:rsid w:val="00577313"/>
    <w:rsid w:val="00582981"/>
    <w:rsid w:val="005838BB"/>
    <w:rsid w:val="0058465B"/>
    <w:rsid w:val="00586C51"/>
    <w:rsid w:val="005A419E"/>
    <w:rsid w:val="005C200B"/>
    <w:rsid w:val="005D1CA2"/>
    <w:rsid w:val="005E0692"/>
    <w:rsid w:val="005E3457"/>
    <w:rsid w:val="005E69CA"/>
    <w:rsid w:val="005E6E53"/>
    <w:rsid w:val="00602137"/>
    <w:rsid w:val="00621523"/>
    <w:rsid w:val="006257C4"/>
    <w:rsid w:val="006257D7"/>
    <w:rsid w:val="00633CD6"/>
    <w:rsid w:val="006419F6"/>
    <w:rsid w:val="0064577E"/>
    <w:rsid w:val="0066127B"/>
    <w:rsid w:val="00665C94"/>
    <w:rsid w:val="00681614"/>
    <w:rsid w:val="006822C3"/>
    <w:rsid w:val="006965C7"/>
    <w:rsid w:val="006A4238"/>
    <w:rsid w:val="006A56C4"/>
    <w:rsid w:val="006B4B4D"/>
    <w:rsid w:val="006B4BB5"/>
    <w:rsid w:val="006D4136"/>
    <w:rsid w:val="006E1D72"/>
    <w:rsid w:val="006E3B1A"/>
    <w:rsid w:val="006F4348"/>
    <w:rsid w:val="007014E5"/>
    <w:rsid w:val="007044E5"/>
    <w:rsid w:val="007048EF"/>
    <w:rsid w:val="00716B40"/>
    <w:rsid w:val="00722E70"/>
    <w:rsid w:val="00732748"/>
    <w:rsid w:val="007346B1"/>
    <w:rsid w:val="00737310"/>
    <w:rsid w:val="0073738C"/>
    <w:rsid w:val="007374AF"/>
    <w:rsid w:val="00737D5E"/>
    <w:rsid w:val="00740146"/>
    <w:rsid w:val="0074647C"/>
    <w:rsid w:val="00747B2A"/>
    <w:rsid w:val="007512AB"/>
    <w:rsid w:val="00755074"/>
    <w:rsid w:val="00781A16"/>
    <w:rsid w:val="007917A5"/>
    <w:rsid w:val="0079187D"/>
    <w:rsid w:val="00791BEE"/>
    <w:rsid w:val="007934ED"/>
    <w:rsid w:val="00797ACF"/>
    <w:rsid w:val="007A3890"/>
    <w:rsid w:val="007A4147"/>
    <w:rsid w:val="007A68D7"/>
    <w:rsid w:val="007B3F24"/>
    <w:rsid w:val="007B4B54"/>
    <w:rsid w:val="007C25BF"/>
    <w:rsid w:val="007D0749"/>
    <w:rsid w:val="007D4074"/>
    <w:rsid w:val="007E12CA"/>
    <w:rsid w:val="007E23A4"/>
    <w:rsid w:val="007E32B2"/>
    <w:rsid w:val="00815E9A"/>
    <w:rsid w:val="0082261D"/>
    <w:rsid w:val="00834F0C"/>
    <w:rsid w:val="00843EDC"/>
    <w:rsid w:val="008442CE"/>
    <w:rsid w:val="00847E1F"/>
    <w:rsid w:val="008533AB"/>
    <w:rsid w:val="00854200"/>
    <w:rsid w:val="00864CB3"/>
    <w:rsid w:val="00871A65"/>
    <w:rsid w:val="00871EA8"/>
    <w:rsid w:val="0087210D"/>
    <w:rsid w:val="00874BFB"/>
    <w:rsid w:val="00897C4D"/>
    <w:rsid w:val="008A7542"/>
    <w:rsid w:val="008B2DF6"/>
    <w:rsid w:val="008C7255"/>
    <w:rsid w:val="008D6820"/>
    <w:rsid w:val="008F23B4"/>
    <w:rsid w:val="008F69C4"/>
    <w:rsid w:val="00904D32"/>
    <w:rsid w:val="009154A2"/>
    <w:rsid w:val="009175C1"/>
    <w:rsid w:val="00924EA2"/>
    <w:rsid w:val="009258D0"/>
    <w:rsid w:val="00930A1C"/>
    <w:rsid w:val="009452B4"/>
    <w:rsid w:val="00945891"/>
    <w:rsid w:val="00953953"/>
    <w:rsid w:val="00953B89"/>
    <w:rsid w:val="009574AC"/>
    <w:rsid w:val="00957C2F"/>
    <w:rsid w:val="0096136C"/>
    <w:rsid w:val="00963239"/>
    <w:rsid w:val="0098602A"/>
    <w:rsid w:val="00986307"/>
    <w:rsid w:val="00987151"/>
    <w:rsid w:val="00992008"/>
    <w:rsid w:val="00997E69"/>
    <w:rsid w:val="009A374E"/>
    <w:rsid w:val="009A6FD3"/>
    <w:rsid w:val="009B0208"/>
    <w:rsid w:val="009B14A9"/>
    <w:rsid w:val="009E4A9A"/>
    <w:rsid w:val="00A04BA6"/>
    <w:rsid w:val="00A156D0"/>
    <w:rsid w:val="00A243B0"/>
    <w:rsid w:val="00A264BA"/>
    <w:rsid w:val="00A26A3A"/>
    <w:rsid w:val="00A76B74"/>
    <w:rsid w:val="00A82E28"/>
    <w:rsid w:val="00A94971"/>
    <w:rsid w:val="00A94DB9"/>
    <w:rsid w:val="00A966EC"/>
    <w:rsid w:val="00AA6847"/>
    <w:rsid w:val="00AB6D04"/>
    <w:rsid w:val="00AC6950"/>
    <w:rsid w:val="00AD1210"/>
    <w:rsid w:val="00AD5F57"/>
    <w:rsid w:val="00AD7B66"/>
    <w:rsid w:val="00AE030B"/>
    <w:rsid w:val="00AE242C"/>
    <w:rsid w:val="00AE7C8B"/>
    <w:rsid w:val="00B00C11"/>
    <w:rsid w:val="00B02E9C"/>
    <w:rsid w:val="00B10E25"/>
    <w:rsid w:val="00B342C4"/>
    <w:rsid w:val="00B41221"/>
    <w:rsid w:val="00B56BF8"/>
    <w:rsid w:val="00B6030C"/>
    <w:rsid w:val="00B72B5A"/>
    <w:rsid w:val="00B76506"/>
    <w:rsid w:val="00B826D7"/>
    <w:rsid w:val="00B85DD6"/>
    <w:rsid w:val="00B86B09"/>
    <w:rsid w:val="00B875B3"/>
    <w:rsid w:val="00B9008C"/>
    <w:rsid w:val="00B92856"/>
    <w:rsid w:val="00BA55F0"/>
    <w:rsid w:val="00BB0546"/>
    <w:rsid w:val="00BB2E28"/>
    <w:rsid w:val="00BB7824"/>
    <w:rsid w:val="00BC387E"/>
    <w:rsid w:val="00BD6D9C"/>
    <w:rsid w:val="00BE554C"/>
    <w:rsid w:val="00BE655E"/>
    <w:rsid w:val="00BF55D0"/>
    <w:rsid w:val="00C104D2"/>
    <w:rsid w:val="00C27B2B"/>
    <w:rsid w:val="00C3144D"/>
    <w:rsid w:val="00C36DF5"/>
    <w:rsid w:val="00C55D7D"/>
    <w:rsid w:val="00C5756C"/>
    <w:rsid w:val="00C576F7"/>
    <w:rsid w:val="00C63E1A"/>
    <w:rsid w:val="00C65B64"/>
    <w:rsid w:val="00C71C91"/>
    <w:rsid w:val="00C77097"/>
    <w:rsid w:val="00C83C65"/>
    <w:rsid w:val="00C91E90"/>
    <w:rsid w:val="00C93D03"/>
    <w:rsid w:val="00C96F5B"/>
    <w:rsid w:val="00CA2C4E"/>
    <w:rsid w:val="00CA7917"/>
    <w:rsid w:val="00CB2660"/>
    <w:rsid w:val="00CB59F1"/>
    <w:rsid w:val="00CB7F18"/>
    <w:rsid w:val="00CD734A"/>
    <w:rsid w:val="00CE01B4"/>
    <w:rsid w:val="00D01E5C"/>
    <w:rsid w:val="00D05CD5"/>
    <w:rsid w:val="00D07896"/>
    <w:rsid w:val="00D4336B"/>
    <w:rsid w:val="00D501DD"/>
    <w:rsid w:val="00D52B1E"/>
    <w:rsid w:val="00D713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DE6C4B"/>
    <w:rsid w:val="00DF1397"/>
    <w:rsid w:val="00DF1496"/>
    <w:rsid w:val="00E01B1C"/>
    <w:rsid w:val="00E126F8"/>
    <w:rsid w:val="00E1502C"/>
    <w:rsid w:val="00E21F81"/>
    <w:rsid w:val="00E223BC"/>
    <w:rsid w:val="00E2471A"/>
    <w:rsid w:val="00E3531D"/>
    <w:rsid w:val="00E42684"/>
    <w:rsid w:val="00E4331C"/>
    <w:rsid w:val="00E43B0E"/>
    <w:rsid w:val="00E513F6"/>
    <w:rsid w:val="00E55919"/>
    <w:rsid w:val="00E60D8E"/>
    <w:rsid w:val="00E66AEA"/>
    <w:rsid w:val="00E8337D"/>
    <w:rsid w:val="00E86D3B"/>
    <w:rsid w:val="00EA23E6"/>
    <w:rsid w:val="00EB1607"/>
    <w:rsid w:val="00EB588E"/>
    <w:rsid w:val="00EC429F"/>
    <w:rsid w:val="00ED2A6A"/>
    <w:rsid w:val="00ED74D2"/>
    <w:rsid w:val="00EE5DE4"/>
    <w:rsid w:val="00EF219A"/>
    <w:rsid w:val="00EF3A01"/>
    <w:rsid w:val="00EF6127"/>
    <w:rsid w:val="00F117BE"/>
    <w:rsid w:val="00F20A35"/>
    <w:rsid w:val="00F232DC"/>
    <w:rsid w:val="00F42B3C"/>
    <w:rsid w:val="00F56ED6"/>
    <w:rsid w:val="00F62D4A"/>
    <w:rsid w:val="00F80701"/>
    <w:rsid w:val="00F82FB5"/>
    <w:rsid w:val="00F83340"/>
    <w:rsid w:val="00F87AC9"/>
    <w:rsid w:val="00F9313B"/>
    <w:rsid w:val="00FA4BD8"/>
    <w:rsid w:val="00FA5F5D"/>
    <w:rsid w:val="00FA6611"/>
    <w:rsid w:val="00FB0ADD"/>
    <w:rsid w:val="00FB1085"/>
    <w:rsid w:val="00FB1BE7"/>
    <w:rsid w:val="00FB43D9"/>
    <w:rsid w:val="00FC52E0"/>
    <w:rsid w:val="00FC74D8"/>
    <w:rsid w:val="00FC7CA4"/>
    <w:rsid w:val="00FD3698"/>
    <w:rsid w:val="00FE1F84"/>
    <w:rsid w:val="00FE48A9"/>
    <w:rsid w:val="00FE6C2A"/>
    <w:rsid w:val="00FF0356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C387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BC387E"/>
    <w:rPr>
      <w:color w:val="954F72"/>
      <w:u w:val="single"/>
    </w:rPr>
  </w:style>
  <w:style w:type="paragraph" w:customStyle="1" w:styleId="xl110">
    <w:name w:val="xl110"/>
    <w:basedOn w:val="a"/>
    <w:rsid w:val="00BC38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C387E"/>
    <w:pPr>
      <w:shd w:val="clear" w:color="000000" w:fill="BCD6EE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BC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387E"/>
    <w:pPr>
      <w:pBdr>
        <w:top w:val="single" w:sz="4" w:space="0" w:color="7D8AB9"/>
        <w:left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C387E"/>
    <w:pPr>
      <w:pBdr>
        <w:top w:val="single" w:sz="4" w:space="0" w:color="auto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387E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0">
    <w:name w:val="xl13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2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1">
    <w:name w:val="xl131"/>
    <w:basedOn w:val="a"/>
    <w:rsid w:val="00BC387E"/>
    <w:pPr>
      <w:pBdr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2">
    <w:name w:val="xl132"/>
    <w:basedOn w:val="a"/>
    <w:rsid w:val="00BC387E"/>
    <w:pP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3">
    <w:name w:val="xl133"/>
    <w:basedOn w:val="a"/>
    <w:rsid w:val="00BC387E"/>
    <w:pPr>
      <w:pBdr>
        <w:top w:val="single" w:sz="4" w:space="0" w:color="auto"/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4">
    <w:name w:val="xl134"/>
    <w:basedOn w:val="a"/>
    <w:rsid w:val="00BC387E"/>
    <w:pPr>
      <w:pBdr>
        <w:top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5">
    <w:name w:val="xl135"/>
    <w:basedOn w:val="a"/>
    <w:rsid w:val="00BC387E"/>
    <w:pPr>
      <w:pBdr>
        <w:top w:val="single" w:sz="4" w:space="0" w:color="auto"/>
        <w:righ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DA803-0DE5-46CA-8FA6-0D2E6BB4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keywords/>
  <dc:description/>
  <cp:lastModifiedBy>Чебанова</cp:lastModifiedBy>
  <cp:revision>4</cp:revision>
  <cp:lastPrinted>2022-05-31T09:48:00Z</cp:lastPrinted>
  <dcterms:created xsi:type="dcterms:W3CDTF">2022-05-31T09:51:00Z</dcterms:created>
  <dcterms:modified xsi:type="dcterms:W3CDTF">2022-05-31T09:59:00Z</dcterms:modified>
</cp:coreProperties>
</file>