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/>
      </w:r>
    </w:p>
    <w:tbl>
      <w:tblPr>
        <w:tblW w:w="10720" w:type="dxa"/>
        <w:jc w:val="left"/>
        <w:tblInd w:w="46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80"/>
        <w:gridCol w:w="8840"/>
        <w:gridCol w:w="1200"/>
      </w:tblGrid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</w:rPr>
              <w:t>ПРЕЙСКУРАНТ ЦЕН НА  СТОМАТОЛОГИЧЕСКИЕ УСЛУГИ  с 24.10.2022 г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</w:rPr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</w:rPr>
              <w:t>Наименование процедуры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</w:rPr>
              <w:t>Стоимость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1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Осмотр, консультация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200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2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Осмотр, консультация при дальнейшем лечении в этот же день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бесплатно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3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Осмотр, консультация с выдачей справки о санации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300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</w:rPr>
              <w:t>Профилактика стоматологических заболеваний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68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</w:rPr>
              <w:t>4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</w:rPr>
              <w:t>Гигиена полости рта (удаление зубных отложений ультразвуком, полирование эмали - Air Flow, покрытие фторсодержащим препаратом)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процедура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</w:rPr>
              <w:t>4.1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</w:rPr>
              <w:t>Легкая степень отложений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4.1.1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Комплекс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2500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4.1.2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1 челюсть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1250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4.1.3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1 зуб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100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</w:rPr>
              <w:t>4.2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</w:rPr>
              <w:t>Средняя степень отложений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4.2.1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Комплекс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3500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4.2.2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1 челюсть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1750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4.2.3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1 зуб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150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</w:rPr>
              <w:t>4.3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</w:rPr>
              <w:t>Высокая степень отложений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4.3.1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Комплекс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4500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4.3.2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1 челюсть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2250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4.3.3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1 зуб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200</w:t>
            </w:r>
          </w:p>
        </w:tc>
      </w:tr>
      <w:tr>
        <w:trPr>
          <w:trHeight w:val="675" w:hRule="atLeast"/>
        </w:trPr>
        <w:tc>
          <w:tcPr>
            <w:tcW w:w="68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4.4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Комплекс профессиональной гигиены полости рта детский (до 14 лет) - удаление мягкого налета, полирование, реминирализация.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1500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4.5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Покрытие фторлаком (1 зуб)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300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4.6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Аппликация реминерализующего/фторсодержащего геля (2 челюсти)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500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5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Обработка зубодесневого кармана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200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6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Наложение лечебной повязки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200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68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</w:rPr>
              <w:t>7</w:t>
            </w:r>
          </w:p>
        </w:tc>
        <w:tc>
          <w:tcPr>
            <w:tcW w:w="884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</w:rPr>
              <w:t>Лечение кариеса (раскрытие полости, некротомия, мед/обработка, пломбирование, шлифование, полирование)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7.1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</w:rPr>
              <w:t>Поверхностный кариес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1500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7.2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</w:rPr>
              <w:t>Средний (кариес дентина)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7.2.1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1-го, 5-го классов Блэка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3000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7.2.2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2-го класса Блэка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3500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7.2.3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3-го, 4-го класса Блэка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4000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7.2.4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Лечение кариеса нескольких полостей на 1 зубе (ИРОПС не более 0,4)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5000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7.3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</w:rPr>
              <w:t>Глубокий кариес (гиперемия пульпы)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7.3.1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1-го, 5-го классов Блэка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3500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7.3.2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2-го класса Блэка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4000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7.3.3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3-го, 4-го класса Блэка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4500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7.3.4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Лечение кариеса нескольких полостей на 1 зубе (ИРОПС не более 0,4)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5500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7.4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 xml:space="preserve">Наложение лечебного кальций/фторсодержащего материала 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200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68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</w:rPr>
              <w:t>8</w:t>
            </w:r>
          </w:p>
        </w:tc>
        <w:tc>
          <w:tcPr>
            <w:tcW w:w="884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</w:rPr>
              <w:t>Лечение пульпита (раскрытие полости, некротомия,  ампутация, экстирпация, мед/обработка к/каналов,  пломбирование, шлифование, полирование)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8.1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1 канал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6000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8.2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2 канала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7000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8.3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3 канала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8000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8.4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дополнительный канал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2000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8.5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Наложение девитализирующего материала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400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1500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</w:rPr>
              <w:t>9</w:t>
            </w:r>
          </w:p>
        </w:tc>
        <w:tc>
          <w:tcPr>
            <w:tcW w:w="884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</w:rPr>
              <w:t>Лечение периодонтита (раскрытие полости, некротомия,  эвакуация, мед/обработка к/каналов,  временное пломбирования, постоянное пломбирование, шлифование, полирование)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9.1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1 канал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7000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9.2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2 канала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8000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9.3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3 канала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9000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9.4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дополнительный канал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2500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9.5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Распломбировка  к/канала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400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</w:rPr>
              <w:t>Вспомогательные услуги: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10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Анестезия аппликационная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70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11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Анестезия инъекционная (дополнительная карпула, 1 шт.)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300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12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Временное пломбирование канала (с мед/обработкой)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1000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13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Временное пломбирование полости зуба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300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14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Снятие дефектной пломбы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100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15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Снятие металлической пломбы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200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16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Рентгенологический снимок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250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17</w:t>
            </w:r>
          </w:p>
        </w:tc>
        <w:tc>
          <w:tcPr>
            <w:tcW w:w="884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Установка поддерживающей системы "оптрагейт"</w:t>
            </w:r>
          </w:p>
        </w:tc>
        <w:tc>
          <w:tcPr>
            <w:tcW w:w="120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  <w:t>150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w="11906" w:h="16838"/>
      <w:pgMar w:left="709" w:right="566" w:gutter="0" w:header="0" w:top="426" w:footer="0" w:bottom="426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Constantia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CYR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187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3144d"/>
    <w:rPr>
      <w:rFonts w:ascii="Tahoma" w:hAnsi="Tahoma" w:cs="Tahoma"/>
      <w:sz w:val="16"/>
      <w:szCs w:val="16"/>
    </w:rPr>
  </w:style>
  <w:style w:type="character" w:styleId="FontStyle22" w:customStyle="1">
    <w:name w:val="Font Style22"/>
    <w:basedOn w:val="DefaultParagraphFont"/>
    <w:uiPriority w:val="99"/>
    <w:qFormat/>
    <w:rsid w:val="004746ea"/>
    <w:rPr>
      <w:rFonts w:ascii="Times New Roman" w:hAnsi="Times New Roman" w:cs="Times New Roman"/>
      <w:b/>
      <w:bCs/>
      <w:sz w:val="28"/>
      <w:szCs w:val="28"/>
    </w:rPr>
  </w:style>
  <w:style w:type="character" w:styleId="FontStyle28" w:customStyle="1">
    <w:name w:val="Font Style28"/>
    <w:basedOn w:val="DefaultParagraphFont"/>
    <w:uiPriority w:val="99"/>
    <w:qFormat/>
    <w:rsid w:val="004746ea"/>
    <w:rPr>
      <w:rFonts w:ascii="Times New Roman" w:hAnsi="Times New Roman" w:cs="Times New Roman"/>
      <w:sz w:val="28"/>
      <w:szCs w:val="28"/>
    </w:rPr>
  </w:style>
  <w:style w:type="character" w:styleId="FontStyle24" w:customStyle="1">
    <w:name w:val="Font Style24"/>
    <w:basedOn w:val="DefaultParagraphFont"/>
    <w:uiPriority w:val="99"/>
    <w:qFormat/>
    <w:rsid w:val="00740146"/>
    <w:rPr>
      <w:rFonts w:ascii="Constantia" w:hAnsi="Constantia" w:cs="Constantia"/>
      <w:i/>
      <w:iCs/>
      <w:spacing w:val="-20"/>
      <w:sz w:val="22"/>
      <w:szCs w:val="22"/>
    </w:rPr>
  </w:style>
  <w:style w:type="character" w:styleId="FontStyle29" w:customStyle="1">
    <w:name w:val="Font Style29"/>
    <w:basedOn w:val="DefaultParagraphFont"/>
    <w:uiPriority w:val="99"/>
    <w:qFormat/>
    <w:rsid w:val="00740146"/>
    <w:rPr>
      <w:rFonts w:ascii="Times New Roman" w:hAnsi="Times New Roman" w:cs="Times New Roman"/>
      <w:b/>
      <w:bCs/>
      <w:i/>
      <w:iCs/>
      <w:spacing w:val="30"/>
      <w:sz w:val="38"/>
      <w:szCs w:val="38"/>
    </w:rPr>
  </w:style>
  <w:style w:type="character" w:styleId="FontStyle40" w:customStyle="1">
    <w:name w:val="Font Style40"/>
    <w:basedOn w:val="DefaultParagraphFont"/>
    <w:uiPriority w:val="99"/>
    <w:qFormat/>
    <w:rsid w:val="00740146"/>
    <w:rPr>
      <w:rFonts w:ascii="Times New Roman" w:hAnsi="Times New Roman" w:cs="Times New Roman"/>
      <w:i/>
      <w:iCs/>
      <w:spacing w:val="20"/>
      <w:sz w:val="28"/>
      <w:szCs w:val="28"/>
    </w:rPr>
  </w:style>
  <w:style w:type="character" w:styleId="FontStyle30" w:customStyle="1">
    <w:name w:val="Font Style30"/>
    <w:basedOn w:val="DefaultParagraphFont"/>
    <w:uiPriority w:val="99"/>
    <w:qFormat/>
    <w:rsid w:val="00740146"/>
    <w:rPr>
      <w:rFonts w:ascii="Times New Roman" w:hAnsi="Times New Roman" w:cs="Times New Roman"/>
      <w:i/>
      <w:iCs/>
      <w:smallCaps/>
      <w:spacing w:val="-10"/>
      <w:sz w:val="22"/>
      <w:szCs w:val="22"/>
    </w:rPr>
  </w:style>
  <w:style w:type="character" w:styleId="FontStyle32" w:customStyle="1">
    <w:name w:val="Font Style32"/>
    <w:basedOn w:val="DefaultParagraphFont"/>
    <w:uiPriority w:val="99"/>
    <w:qFormat/>
    <w:rsid w:val="00740146"/>
    <w:rPr>
      <w:rFonts w:ascii="Verdana" w:hAnsi="Verdana" w:cs="Verdana"/>
      <w:b/>
      <w:bCs/>
      <w:i/>
      <w:iCs/>
      <w:spacing w:val="-20"/>
      <w:sz w:val="18"/>
      <w:szCs w:val="18"/>
    </w:rPr>
  </w:style>
  <w:style w:type="character" w:styleId="FontStyle37" w:customStyle="1">
    <w:name w:val="Font Style37"/>
    <w:basedOn w:val="DefaultParagraphFont"/>
    <w:uiPriority w:val="99"/>
    <w:qFormat/>
    <w:rsid w:val="00740146"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Style15" w:customStyle="1">
    <w:name w:val="Без интервала Знак"/>
    <w:basedOn w:val="DefaultParagraphFont"/>
    <w:link w:val="NoSpacing"/>
    <w:uiPriority w:val="1"/>
    <w:qFormat/>
    <w:rsid w:val="00e01b1c"/>
    <w:rPr/>
  </w:style>
  <w:style w:type="character" w:styleId="Style16">
    <w:name w:val="Интернет-ссылка"/>
    <w:basedOn w:val="DefaultParagraphFont"/>
    <w:uiPriority w:val="99"/>
    <w:semiHidden/>
    <w:unhideWhenUsed/>
    <w:rsid w:val="00bc387e"/>
    <w:rPr>
      <w:color w:val="0563C1"/>
      <w:u w:val="single"/>
    </w:rPr>
  </w:style>
  <w:style w:type="character" w:styleId="Style17">
    <w:name w:val="Посещённая гиперссылка"/>
    <w:basedOn w:val="DefaultParagraphFont"/>
    <w:uiPriority w:val="99"/>
    <w:semiHidden/>
    <w:unhideWhenUsed/>
    <w:rsid w:val="00bc387e"/>
    <w:rPr>
      <w:color w:val="954F72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314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c38"/>
    <w:pPr>
      <w:spacing w:before="0" w:after="200"/>
      <w:ind w:left="720" w:hanging="0"/>
      <w:contextualSpacing/>
    </w:pPr>
    <w:rPr/>
  </w:style>
  <w:style w:type="paragraph" w:styleId="Style71" w:customStyle="1">
    <w:name w:val="Style7"/>
    <w:basedOn w:val="Normal"/>
    <w:uiPriority w:val="99"/>
    <w:qFormat/>
    <w:rsid w:val="004746ea"/>
    <w:pPr>
      <w:widowControl w:val="false"/>
      <w:spacing w:lineRule="exact" w:line="322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4746ea"/>
    <w:pPr>
      <w:widowControl w:val="false"/>
      <w:spacing w:lineRule="exact" w:line="322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link w:val="Style15"/>
    <w:uiPriority w:val="1"/>
    <w:qFormat/>
    <w:rsid w:val="00791be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Xl110" w:customStyle="1">
    <w:name w:val="xl110"/>
    <w:basedOn w:val="Normal"/>
    <w:qFormat/>
    <w:rsid w:val="00bc387e"/>
    <w:pPr>
      <w:spacing w:lineRule="auto" w:line="240" w:beforeAutospacing="1" w:afterAutospacing="1"/>
    </w:pPr>
    <w:rPr>
      <w:rFonts w:ascii="Arial CYR" w:hAnsi="Arial CYR" w:eastAsia="Times New Roman" w:cs="Arial CYR"/>
      <w:sz w:val="20"/>
      <w:szCs w:val="20"/>
      <w:lang w:eastAsia="ru-RU"/>
    </w:rPr>
  </w:style>
  <w:style w:type="paragraph" w:styleId="Xl111" w:customStyle="1">
    <w:name w:val="xl111"/>
    <w:basedOn w:val="Normal"/>
    <w:qFormat/>
    <w:rsid w:val="00bc38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12" w:customStyle="1">
    <w:name w:val="xl112"/>
    <w:basedOn w:val="Normal"/>
    <w:qFormat/>
    <w:rsid w:val="00bc387e"/>
    <w:pPr>
      <w:pBdr>
        <w:top w:val="single" w:sz="4" w:space="0" w:color="7D8AB9"/>
        <w:left w:val="single" w:sz="4" w:space="0" w:color="7D8AB9"/>
        <w:bottom w:val="single" w:sz="4" w:space="0" w:color="7D8AB9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13" w:customStyle="1">
    <w:name w:val="xl113"/>
    <w:basedOn w:val="Normal"/>
    <w:qFormat/>
    <w:rsid w:val="00bc38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14" w:customStyle="1">
    <w:name w:val="xl114"/>
    <w:basedOn w:val="Normal"/>
    <w:qFormat/>
    <w:rsid w:val="00bc38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15" w:customStyle="1">
    <w:name w:val="xl115"/>
    <w:basedOn w:val="Normal"/>
    <w:qFormat/>
    <w:rsid w:val="00bc38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16" w:customStyle="1">
    <w:name w:val="xl116"/>
    <w:basedOn w:val="Normal"/>
    <w:qFormat/>
    <w:rsid w:val="00bc38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17" w:customStyle="1">
    <w:name w:val="xl117"/>
    <w:basedOn w:val="Normal"/>
    <w:qFormat/>
    <w:rsid w:val="00bc387e"/>
    <w:pPr>
      <w:shd w:val="clear" w:color="000000" w:fill="BCD6EE"/>
      <w:spacing w:lineRule="auto" w:line="240" w:beforeAutospacing="1" w:afterAutospacing="1"/>
    </w:pPr>
    <w:rPr>
      <w:rFonts w:ascii="Arial CYR" w:hAnsi="Arial CYR" w:eastAsia="Times New Roman" w:cs="Arial CYR"/>
      <w:sz w:val="20"/>
      <w:szCs w:val="20"/>
      <w:lang w:eastAsia="ru-RU"/>
    </w:rPr>
  </w:style>
  <w:style w:type="paragraph" w:styleId="Xl118" w:customStyle="1">
    <w:name w:val="xl118"/>
    <w:basedOn w:val="Normal"/>
    <w:qFormat/>
    <w:rsid w:val="00bc38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19" w:customStyle="1">
    <w:name w:val="xl119"/>
    <w:basedOn w:val="Normal"/>
    <w:qFormat/>
    <w:rsid w:val="00bc387e"/>
    <w:pPr>
      <w:pBdr>
        <w:top w:val="single" w:sz="4" w:space="0" w:color="7D8AB9"/>
        <w:left w:val="single" w:sz="4" w:space="0" w:color="7D8AB9"/>
        <w:bottom w:val="single" w:sz="4" w:space="0" w:color="7D8AB9"/>
        <w:right w:val="single" w:sz="4" w:space="0" w:color="7D8AB9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20" w:customStyle="1">
    <w:name w:val="xl120"/>
    <w:basedOn w:val="Normal"/>
    <w:qFormat/>
    <w:rsid w:val="00bc38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21" w:customStyle="1">
    <w:name w:val="xl121"/>
    <w:basedOn w:val="Normal"/>
    <w:qFormat/>
    <w:rsid w:val="00bc38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22" w:customStyle="1">
    <w:name w:val="xl122"/>
    <w:basedOn w:val="Normal"/>
    <w:qFormat/>
    <w:rsid w:val="00bc38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23" w:customStyle="1">
    <w:name w:val="xl123"/>
    <w:basedOn w:val="Normal"/>
    <w:qFormat/>
    <w:rsid w:val="00bc387e"/>
    <w:pPr>
      <w:pBdr>
        <w:top w:val="single" w:sz="4" w:space="0" w:color="7D8AB9"/>
        <w:left w:val="single" w:sz="4" w:space="0" w:color="7D8AB9"/>
        <w:bottom w:val="single" w:sz="4" w:space="0" w:color="7D8AB9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24" w:customStyle="1">
    <w:name w:val="xl124"/>
    <w:basedOn w:val="Normal"/>
    <w:qFormat/>
    <w:rsid w:val="00bc387e"/>
    <w:pPr>
      <w:pBdr>
        <w:top w:val="single" w:sz="4" w:space="0" w:color="7D8AB9"/>
        <w:left w:val="single" w:sz="4" w:space="0" w:color="7D8AB9"/>
        <w:bottom w:val="single" w:sz="4" w:space="0" w:color="7D8AB9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25" w:customStyle="1">
    <w:name w:val="xl125"/>
    <w:basedOn w:val="Normal"/>
    <w:qFormat/>
    <w:rsid w:val="00bc387e"/>
    <w:pPr>
      <w:pBdr>
        <w:top w:val="single" w:sz="4" w:space="0" w:color="7D8AB9"/>
        <w:left w:val="single" w:sz="4" w:space="0" w:color="7D8AB9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26" w:customStyle="1">
    <w:name w:val="xl126"/>
    <w:basedOn w:val="Normal"/>
    <w:qFormat/>
    <w:rsid w:val="00bc387e"/>
    <w:pPr>
      <w:pBdr>
        <w:top w:val="single" w:sz="4" w:space="0" w:color="000000"/>
        <w:left w:val="single" w:sz="4" w:space="0" w:color="7D8AB9"/>
        <w:bottom w:val="single" w:sz="4" w:space="0" w:color="7D8AB9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27" w:customStyle="1">
    <w:name w:val="xl127"/>
    <w:basedOn w:val="Normal"/>
    <w:qFormat/>
    <w:rsid w:val="00bc38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28" w:customStyle="1">
    <w:name w:val="xl128"/>
    <w:basedOn w:val="Normal"/>
    <w:qFormat/>
    <w:rsid w:val="00bc387e"/>
    <w:pPr>
      <w:pBdr>
        <w:top w:val="single" w:sz="4" w:space="0" w:color="7D8AB9"/>
        <w:left w:val="single" w:sz="4" w:space="0" w:color="7D8AB9"/>
        <w:right w:val="single" w:sz="4" w:space="0" w:color="7D8AB9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29" w:customStyle="1">
    <w:name w:val="xl129"/>
    <w:basedOn w:val="Normal"/>
    <w:qFormat/>
    <w:rsid w:val="00bc38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CD6EE"/>
      <w:spacing w:lineRule="auto" w:line="240" w:beforeAutospacing="1" w:afterAutospacing="1"/>
      <w:jc w:val="center"/>
      <w:textAlignment w:val="top"/>
    </w:pPr>
    <w:rPr>
      <w:rFonts w:ascii="Arial" w:hAnsi="Arial" w:eastAsia="Times New Roman" w:cs="Arial"/>
      <w:b/>
      <w:bCs/>
      <w:color w:val="003366"/>
      <w:sz w:val="16"/>
      <w:szCs w:val="16"/>
      <w:lang w:eastAsia="ru-RU"/>
    </w:rPr>
  </w:style>
  <w:style w:type="paragraph" w:styleId="Xl130" w:customStyle="1">
    <w:name w:val="xl130"/>
    <w:basedOn w:val="Normal"/>
    <w:qFormat/>
    <w:rsid w:val="00bc38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6E2FF"/>
      <w:spacing w:lineRule="auto" w:line="240" w:beforeAutospacing="1" w:afterAutospacing="1"/>
      <w:jc w:val="center"/>
      <w:textAlignment w:val="top"/>
    </w:pPr>
    <w:rPr>
      <w:rFonts w:ascii="Arial" w:hAnsi="Arial" w:eastAsia="Times New Roman" w:cs="Arial"/>
      <w:b/>
      <w:bCs/>
      <w:color w:val="003366"/>
      <w:sz w:val="16"/>
      <w:szCs w:val="16"/>
      <w:lang w:eastAsia="ru-RU"/>
    </w:rPr>
  </w:style>
  <w:style w:type="paragraph" w:styleId="Xl131" w:customStyle="1">
    <w:name w:val="xl131"/>
    <w:basedOn w:val="Normal"/>
    <w:qFormat/>
    <w:rsid w:val="00bc387e"/>
    <w:pPr>
      <w:pBdr>
        <w:left w:val="single" w:sz="4" w:space="0" w:color="7D8AB9"/>
      </w:pBdr>
      <w:shd w:val="clear" w:color="000000" w:fill="BCD6EE"/>
      <w:spacing w:lineRule="auto" w:line="240" w:beforeAutospacing="1" w:afterAutospacing="1"/>
      <w:jc w:val="center"/>
      <w:textAlignment w:val="top"/>
    </w:pPr>
    <w:rPr>
      <w:rFonts w:ascii="Arial" w:hAnsi="Arial" w:eastAsia="Times New Roman" w:cs="Arial"/>
      <w:b/>
      <w:bCs/>
      <w:color w:val="003366"/>
      <w:sz w:val="16"/>
      <w:szCs w:val="16"/>
      <w:lang w:eastAsia="ru-RU"/>
    </w:rPr>
  </w:style>
  <w:style w:type="paragraph" w:styleId="Xl132" w:customStyle="1">
    <w:name w:val="xl132"/>
    <w:basedOn w:val="Normal"/>
    <w:qFormat/>
    <w:rsid w:val="00bc387e"/>
    <w:pPr>
      <w:shd w:val="clear" w:color="000000" w:fill="BCD6EE"/>
      <w:spacing w:lineRule="auto" w:line="240" w:beforeAutospacing="1" w:afterAutospacing="1"/>
      <w:jc w:val="center"/>
      <w:textAlignment w:val="top"/>
    </w:pPr>
    <w:rPr>
      <w:rFonts w:ascii="Arial" w:hAnsi="Arial" w:eastAsia="Times New Roman" w:cs="Arial"/>
      <w:b/>
      <w:bCs/>
      <w:color w:val="003366"/>
      <w:sz w:val="16"/>
      <w:szCs w:val="16"/>
      <w:lang w:eastAsia="ru-RU"/>
    </w:rPr>
  </w:style>
  <w:style w:type="paragraph" w:styleId="Xl133" w:customStyle="1">
    <w:name w:val="xl133"/>
    <w:basedOn w:val="Normal"/>
    <w:qFormat/>
    <w:rsid w:val="00bc387e"/>
    <w:pPr>
      <w:pBdr>
        <w:top w:val="single" w:sz="4" w:space="0" w:color="000000"/>
        <w:left w:val="single" w:sz="4" w:space="0" w:color="7D8AB9"/>
      </w:pBdr>
      <w:shd w:val="clear" w:color="000000" w:fill="BCD6EE"/>
      <w:spacing w:lineRule="auto" w:line="240" w:beforeAutospacing="1" w:afterAutospacing="1"/>
      <w:jc w:val="center"/>
      <w:textAlignment w:val="top"/>
    </w:pPr>
    <w:rPr>
      <w:rFonts w:ascii="Arial" w:hAnsi="Arial" w:eastAsia="Times New Roman" w:cs="Arial"/>
      <w:b/>
      <w:bCs/>
      <w:color w:val="003366"/>
      <w:sz w:val="16"/>
      <w:szCs w:val="16"/>
      <w:lang w:eastAsia="ru-RU"/>
    </w:rPr>
  </w:style>
  <w:style w:type="paragraph" w:styleId="Xl134" w:customStyle="1">
    <w:name w:val="xl134"/>
    <w:basedOn w:val="Normal"/>
    <w:qFormat/>
    <w:rsid w:val="00bc387e"/>
    <w:pPr>
      <w:pBdr>
        <w:top w:val="single" w:sz="4" w:space="0" w:color="000000"/>
      </w:pBdr>
      <w:shd w:val="clear" w:color="000000" w:fill="BCD6EE"/>
      <w:spacing w:lineRule="auto" w:line="240" w:beforeAutospacing="1" w:afterAutospacing="1"/>
      <w:jc w:val="center"/>
      <w:textAlignment w:val="top"/>
    </w:pPr>
    <w:rPr>
      <w:rFonts w:ascii="Arial" w:hAnsi="Arial" w:eastAsia="Times New Roman" w:cs="Arial"/>
      <w:b/>
      <w:bCs/>
      <w:color w:val="003366"/>
      <w:sz w:val="16"/>
      <w:szCs w:val="16"/>
      <w:lang w:eastAsia="ru-RU"/>
    </w:rPr>
  </w:style>
  <w:style w:type="paragraph" w:styleId="Xl135" w:customStyle="1">
    <w:name w:val="xl135"/>
    <w:basedOn w:val="Normal"/>
    <w:qFormat/>
    <w:rsid w:val="00bc387e"/>
    <w:pPr>
      <w:pBdr>
        <w:top w:val="single" w:sz="4" w:space="0" w:color="000000"/>
        <w:right w:val="single" w:sz="4" w:space="0" w:color="7D8AB9"/>
      </w:pBdr>
      <w:shd w:val="clear" w:color="000000" w:fill="BCD6EE"/>
      <w:spacing w:lineRule="auto" w:line="240" w:beforeAutospacing="1" w:afterAutospacing="1"/>
      <w:jc w:val="center"/>
      <w:textAlignment w:val="top"/>
    </w:pPr>
    <w:rPr>
      <w:rFonts w:ascii="Arial" w:hAnsi="Arial" w:eastAsia="Times New Roman" w:cs="Arial"/>
      <w:b/>
      <w:bCs/>
      <w:color w:val="003366"/>
      <w:sz w:val="16"/>
      <w:szCs w:val="16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819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CD0B059B-5D4F-4BD1-886A-F19E1EF236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Application>LibreOffice/7.3.0.3$Windows_X86_64 LibreOffice_project/0f246aa12d0eee4a0f7adcefbf7c878fc2238db3</Application>
  <AppVersion>15.0000</AppVersion>
  <Pages>3</Pages>
  <Words>347</Words>
  <Characters>2196</Characters>
  <CharactersWithSpaces>2391</CharactersWithSpaces>
  <Paragraphs>160</Paragraphs>
  <Company>Дальняя Дача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2021-12-27T09:45:00Z</dcterms:created>
  <dc:creator>КосолаповаФГ</dc:creator>
  <dc:description/>
  <dc:language>ru-RU</dc:language>
  <cp:lastModifiedBy/>
  <cp:lastPrinted>2022-07-18T04:55:00Z</cp:lastPrinted>
  <dcterms:modified xsi:type="dcterms:W3CDTF">2022-10-21T21:45:23Z</dcterms:modified>
  <cp:revision>12</cp:revision>
  <dc:subject>цен на медицинские услуги МУП «Санаторий  «Дальняя Дача»</dc:subject>
  <dc:title>Прейскурант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